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4F4AC" w14:textId="670098B0" w:rsidR="00914FAA" w:rsidRDefault="00914FAA" w:rsidP="00914FAA">
      <w:pPr>
        <w:jc w:val="center"/>
      </w:pPr>
      <w:r>
        <w:rPr>
          <w:noProof/>
        </w:rPr>
        <w:drawing>
          <wp:inline distT="0" distB="0" distL="0" distR="0" wp14:anchorId="403FBF2B" wp14:editId="440EDDBB">
            <wp:extent cx="1809750" cy="914400"/>
            <wp:effectExtent l="0" t="0" r="0" b="0"/>
            <wp:docPr id="401028088" name="Picture 401028088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1B4500" w14:textId="77777777" w:rsidR="00914FAA" w:rsidRDefault="00914FAA" w:rsidP="00914FAA">
      <w:pPr>
        <w:jc w:val="center"/>
      </w:pPr>
    </w:p>
    <w:p w14:paraId="2432D4AA" w14:textId="04A63BB7" w:rsidR="00914FAA" w:rsidRDefault="00914FAA" w:rsidP="00914FAA">
      <w:pPr>
        <w:jc w:val="center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Suggested Social Media Posts to promote </w:t>
      </w:r>
      <w:r w:rsidR="005C27E9" w:rsidRPr="005C27E9">
        <w:rPr>
          <w:b/>
          <w:bCs/>
          <w:color w:val="4472C4" w:themeColor="accent1"/>
          <w:sz w:val="28"/>
          <w:szCs w:val="28"/>
        </w:rPr>
        <w:t>ProQuest History Vault™</w:t>
      </w:r>
    </w:p>
    <w:p w14:paraId="4D15320F" w14:textId="77777777" w:rsidR="00914FAA" w:rsidRDefault="00000000" w:rsidP="00914FAA">
      <w:pPr>
        <w:spacing w:after="0"/>
        <w:jc w:val="center"/>
      </w:pPr>
      <w:r>
        <w:pict w14:anchorId="68959D00">
          <v:rect id="_x0000_i1025" style="width:468pt;height:1.5pt" o:hralign="center" o:hrstd="t" o:hr="t" fillcolor="#a0a0a0" stroked="f"/>
        </w:pict>
      </w:r>
    </w:p>
    <w:p w14:paraId="367B6C7B" w14:textId="388A29FE" w:rsidR="000C31D4" w:rsidRDefault="000C31D4" w:rsidP="002B1498">
      <w:pPr>
        <w:pStyle w:val="ListParagraph"/>
        <w:numPr>
          <w:ilvl w:val="0"/>
          <w:numId w:val="4"/>
        </w:numPr>
        <w:spacing w:line="240" w:lineRule="auto"/>
      </w:pPr>
      <w:r>
        <w:t>Step back in time with ProQuest History Vault!</w:t>
      </w:r>
      <w:r w:rsidR="00D44862" w:rsidRPr="00D44862">
        <w:t xml:space="preserve"> </w:t>
      </w:r>
      <w:r w:rsidR="00D44862" w:rsidRPr="00D44862">
        <w:t xml:space="preserve">Explore incredible primary sources that shed light on both well-known and lesser known moments in history. </w:t>
      </w:r>
      <w:r>
        <w:t>Discover history as it happened with this collection.  #HistoryVault #PrimarySources #HistoryUncovered</w:t>
      </w:r>
    </w:p>
    <w:p w14:paraId="37FD8E44" w14:textId="654A5758" w:rsidR="000C31D4" w:rsidRDefault="000C31D4" w:rsidP="002B1498">
      <w:pPr>
        <w:spacing w:line="240" w:lineRule="auto"/>
        <w:ind w:firstLine="45"/>
      </w:pPr>
    </w:p>
    <w:p w14:paraId="1547898B" w14:textId="717C3D02" w:rsidR="000C31D4" w:rsidRDefault="00D44862" w:rsidP="002B1498">
      <w:pPr>
        <w:pStyle w:val="ListParagraph"/>
        <w:numPr>
          <w:ilvl w:val="0"/>
          <w:numId w:val="4"/>
        </w:numPr>
        <w:spacing w:line="240" w:lineRule="auto"/>
      </w:pPr>
      <w:r w:rsidRPr="00D44862">
        <w:t>Calling all history students, enthusiasts, and scholars</w:t>
      </w:r>
      <w:r>
        <w:t xml:space="preserve">! </w:t>
      </w:r>
      <w:r w:rsidR="000C31D4">
        <w:t>ProQuest History Vault offers access to vast archive of historical primary source documents. Dive into the past, learn from the experts, and expand your historical knowledge with these invaluable resources. #HistoryVault #PrimarySources #HistoryUncovered</w:t>
      </w:r>
    </w:p>
    <w:p w14:paraId="74744DDE" w14:textId="6E94CF6A" w:rsidR="000C31D4" w:rsidRDefault="000C31D4" w:rsidP="002B1498">
      <w:pPr>
        <w:spacing w:line="240" w:lineRule="auto"/>
        <w:ind w:firstLine="45"/>
      </w:pPr>
    </w:p>
    <w:p w14:paraId="3799DA6B" w14:textId="2AA55698" w:rsidR="009A5547" w:rsidRDefault="000C31D4" w:rsidP="002B1498">
      <w:pPr>
        <w:pStyle w:val="ListParagraph"/>
        <w:numPr>
          <w:ilvl w:val="0"/>
          <w:numId w:val="4"/>
        </w:numPr>
        <w:spacing w:line="240" w:lineRule="auto"/>
      </w:pPr>
      <w:r>
        <w:t>Explore history like never before with ProQuest History Vault. Our featured collection delves deep into the vault, the History Vault. Delve into pivotal moments in history with this collection.  #HistoryVault #PrimarySources #HistoryUncovered</w:t>
      </w:r>
    </w:p>
    <w:p w14:paraId="09DAC50D" w14:textId="77777777" w:rsidR="00964814" w:rsidRDefault="00964814" w:rsidP="002B1498">
      <w:pPr>
        <w:pStyle w:val="ListParagraph"/>
        <w:spacing w:line="240" w:lineRule="auto"/>
      </w:pPr>
    </w:p>
    <w:p w14:paraId="7415F812" w14:textId="77777777" w:rsidR="00964814" w:rsidRDefault="00964814" w:rsidP="002B1498">
      <w:pPr>
        <w:pStyle w:val="ListParagraph"/>
        <w:spacing w:line="240" w:lineRule="auto"/>
      </w:pPr>
    </w:p>
    <w:p w14:paraId="687E07D1" w14:textId="24F31F2D" w:rsidR="009A5547" w:rsidRDefault="009A5547" w:rsidP="002B1498">
      <w:pPr>
        <w:pStyle w:val="ListParagraph"/>
        <w:numPr>
          <w:ilvl w:val="0"/>
          <w:numId w:val="4"/>
        </w:numPr>
        <w:spacing w:line="240" w:lineRule="auto"/>
      </w:pPr>
      <w:r>
        <w:t>Unearth the Past! ProQuest History Vault opens the door to pivotal moments in history with award-winning digitized collections, providing an intimate look through first-hand accounts, declassified documents, and personal letters. #PrimarySources #HistoryVault</w:t>
      </w:r>
    </w:p>
    <w:p w14:paraId="6ECC2A86" w14:textId="77777777" w:rsidR="009A5547" w:rsidRDefault="009A5547" w:rsidP="002B1498">
      <w:pPr>
        <w:pStyle w:val="ListParagraph"/>
        <w:spacing w:line="240" w:lineRule="auto"/>
      </w:pPr>
    </w:p>
    <w:p w14:paraId="7A9CDCB6" w14:textId="77777777" w:rsidR="009A5547" w:rsidRDefault="009A5547" w:rsidP="002B1498">
      <w:pPr>
        <w:pStyle w:val="ListParagraph"/>
        <w:spacing w:line="240" w:lineRule="auto"/>
      </w:pPr>
    </w:p>
    <w:p w14:paraId="689F0543" w14:textId="5D227B30" w:rsidR="009A5547" w:rsidRDefault="009A5547" w:rsidP="002B1498">
      <w:pPr>
        <w:pStyle w:val="ListParagraph"/>
        <w:numPr>
          <w:ilvl w:val="0"/>
          <w:numId w:val="4"/>
        </w:numPr>
        <w:spacing w:line="240" w:lineRule="auto"/>
      </w:pPr>
      <w:r>
        <w:t>Step into History! ProQuest History Vault brings major archival collections to your fingertips, offering unique primary sources for students and researchers to delve into the heart of significant events. #ExploreHistory #ResearchSkills</w:t>
      </w:r>
    </w:p>
    <w:p w14:paraId="2CE0DAFE" w14:textId="77777777" w:rsidR="00964814" w:rsidRDefault="00964814" w:rsidP="002B1498">
      <w:pPr>
        <w:spacing w:line="240" w:lineRule="auto"/>
      </w:pPr>
    </w:p>
    <w:p w14:paraId="7076D51E" w14:textId="2A7588A7" w:rsidR="00964814" w:rsidRDefault="00964814" w:rsidP="002B1498">
      <w:pPr>
        <w:pStyle w:val="ListParagraph"/>
        <w:numPr>
          <w:ilvl w:val="0"/>
          <w:numId w:val="4"/>
        </w:numPr>
        <w:spacing w:line="240" w:lineRule="auto"/>
      </w:pPr>
      <w:r>
        <w:t>ProQuest History Vault is your key to major archival collections, offering an unparalleled opportunity to examine widely studied topics and lesser-known events through primary sources. #HistoricalInsights #ResearchJourney</w:t>
      </w:r>
    </w:p>
    <w:p w14:paraId="19DAC0EF" w14:textId="77777777" w:rsidR="00964814" w:rsidRDefault="00964814" w:rsidP="002B1498">
      <w:pPr>
        <w:spacing w:line="240" w:lineRule="auto"/>
      </w:pPr>
    </w:p>
    <w:p w14:paraId="1F059292" w14:textId="008A6B24" w:rsidR="00964814" w:rsidRDefault="00964814" w:rsidP="002B1498">
      <w:pPr>
        <w:pStyle w:val="ListParagraph"/>
        <w:numPr>
          <w:ilvl w:val="0"/>
          <w:numId w:val="4"/>
        </w:numPr>
        <w:spacing w:line="240" w:lineRule="auto"/>
      </w:pPr>
      <w:r>
        <w:t>From the Archives to You: ProQuest History Vault delivers award-winning digitized collections, giving students and researchers a front-row seat to history through personal letters, business ledgers, and declassified government documents. #HistoryUncovered #PrimarySourceExperience</w:t>
      </w:r>
    </w:p>
    <w:p w14:paraId="2FBA912F" w14:textId="77777777" w:rsidR="009E5568" w:rsidRPr="009E5568" w:rsidRDefault="009E5568" w:rsidP="002B1498">
      <w:pPr>
        <w:spacing w:line="240" w:lineRule="auto"/>
      </w:pPr>
    </w:p>
    <w:p w14:paraId="2A403490" w14:textId="711EB2B5" w:rsidR="00887CC4" w:rsidRPr="009E5568" w:rsidRDefault="009E5568" w:rsidP="002B1498">
      <w:pPr>
        <w:pStyle w:val="ListParagraph"/>
        <w:numPr>
          <w:ilvl w:val="0"/>
          <w:numId w:val="4"/>
        </w:numPr>
        <w:spacing w:line="240" w:lineRule="auto"/>
      </w:pPr>
      <w:r w:rsidRPr="009E5568">
        <w:t>Dive deep into America's rich tapestry of history with ProQuest History Vault! Uncover the untold stories and pivotal moments across a vast array of subjects:</w:t>
      </w:r>
      <w:r w:rsidR="00B81BB0">
        <w:t xml:space="preserve"> slavery, civil rights, women’s studies, </w:t>
      </w:r>
      <w:r w:rsidR="00E32C4C">
        <w:t xml:space="preserve">labor rights, Latino history, </w:t>
      </w:r>
      <w:r w:rsidR="007B30FA">
        <w:t>Native American history, American politics</w:t>
      </w:r>
      <w:r w:rsidR="00502C00">
        <w:t>,</w:t>
      </w:r>
      <w:r w:rsidR="00E32C4C">
        <w:t xml:space="preserve"> and </w:t>
      </w:r>
      <w:r w:rsidR="00E32C4C">
        <w:lastRenderedPageBreak/>
        <w:t xml:space="preserve">more. </w:t>
      </w:r>
      <w:r w:rsidR="00502C00" w:rsidRPr="00502C00">
        <w:t>Unearth the past, challenge perspectives, and expand your knowledge! #HistoryVault #DiscoverHistory</w:t>
      </w:r>
    </w:p>
    <w:p w14:paraId="4068A1FB" w14:textId="77777777" w:rsidR="009E5568" w:rsidRPr="00341D00" w:rsidRDefault="009E5568" w:rsidP="000C31D4">
      <w:pPr>
        <w:rPr>
          <w:sz w:val="20"/>
          <w:szCs w:val="20"/>
        </w:rPr>
      </w:pPr>
    </w:p>
    <w:sectPr w:rsidR="009E5568" w:rsidRPr="00341D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60C82"/>
    <w:multiLevelType w:val="hybridMultilevel"/>
    <w:tmpl w:val="CAC8DA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372021"/>
    <w:multiLevelType w:val="hybridMultilevel"/>
    <w:tmpl w:val="8250A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651C7C"/>
    <w:multiLevelType w:val="hybridMultilevel"/>
    <w:tmpl w:val="00703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9832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3259757">
    <w:abstractNumId w:val="0"/>
  </w:num>
  <w:num w:numId="3" w16cid:durableId="1026440047">
    <w:abstractNumId w:val="1"/>
  </w:num>
  <w:num w:numId="4" w16cid:durableId="2664708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0DA"/>
    <w:rsid w:val="000C31D4"/>
    <w:rsid w:val="001A5DC0"/>
    <w:rsid w:val="002B0B49"/>
    <w:rsid w:val="002B1498"/>
    <w:rsid w:val="002C70DA"/>
    <w:rsid w:val="002E65C7"/>
    <w:rsid w:val="00341D00"/>
    <w:rsid w:val="003B326E"/>
    <w:rsid w:val="00502C00"/>
    <w:rsid w:val="00591F4B"/>
    <w:rsid w:val="005C27E9"/>
    <w:rsid w:val="005E336E"/>
    <w:rsid w:val="00626DFD"/>
    <w:rsid w:val="00773BDB"/>
    <w:rsid w:val="007B30FA"/>
    <w:rsid w:val="00887CC4"/>
    <w:rsid w:val="00914FAA"/>
    <w:rsid w:val="00964814"/>
    <w:rsid w:val="009A5547"/>
    <w:rsid w:val="009E5568"/>
    <w:rsid w:val="00A4030A"/>
    <w:rsid w:val="00AB7C52"/>
    <w:rsid w:val="00B81BB0"/>
    <w:rsid w:val="00C81619"/>
    <w:rsid w:val="00D44862"/>
    <w:rsid w:val="00D44E24"/>
    <w:rsid w:val="00E1129F"/>
    <w:rsid w:val="00E32C4C"/>
    <w:rsid w:val="00EA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BED65A"/>
  <w15:chartTrackingRefBased/>
  <w15:docId w15:val="{356733B2-F36F-4FDB-9690-444B7C0CB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venir Next LT Pro" w:eastAsiaTheme="minorHAnsi" w:hAnsi="Avenir Next LT Pro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FAA"/>
    <w:pPr>
      <w:spacing w:line="256" w:lineRule="auto"/>
    </w:pPr>
    <w:rPr>
      <w:rFonts w:asciiTheme="minorHAnsi" w:hAnsiTheme="minorHAns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4FA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E65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65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65C7"/>
    <w:rPr>
      <w:rFonts w:asciiTheme="minorHAnsi" w:hAnsiTheme="minorHAnsi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65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65C7"/>
    <w:rPr>
      <w:rFonts w:asciiTheme="minorHAnsi" w:hAnsiTheme="minorHAnsi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1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634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CEA20F8026034387B4DDC631767FFE" ma:contentTypeVersion="12" ma:contentTypeDescription="Create a new document." ma:contentTypeScope="" ma:versionID="7ea3c00a9ea90beaeae6cdcee44619fb">
  <xsd:schema xmlns:xsd="http://www.w3.org/2001/XMLSchema" xmlns:xs="http://www.w3.org/2001/XMLSchema" xmlns:p="http://schemas.microsoft.com/office/2006/metadata/properties" xmlns:ns1="http://schemas.microsoft.com/sharepoint/v3" xmlns:ns2="57293936-2dc3-47aa-b89f-c829aab54283" xmlns:ns3="286e8511-c7e5-4a26-92c1-bce3276194e9" xmlns:ns4="260d191b-173d-4ede-b8cb-f15091734e97" xmlns:ns5="69ee0a70-3ed0-4fe2-9598-d2d2e3c4d92b" targetNamespace="http://schemas.microsoft.com/office/2006/metadata/properties" ma:root="true" ma:fieldsID="49f8e5ace8a98f805ef5eacb2a07ae35" ns1:_="" ns2:_="" ns3:_="" ns4:_="" ns5:_="">
    <xsd:import namespace="http://schemas.microsoft.com/sharepoint/v3"/>
    <xsd:import namespace="57293936-2dc3-47aa-b89f-c829aab54283"/>
    <xsd:import namespace="286e8511-c7e5-4a26-92c1-bce3276194e9"/>
    <xsd:import namespace="260d191b-173d-4ede-b8cb-f15091734e97"/>
    <xsd:import namespace="69ee0a70-3ed0-4fe2-9598-d2d2e3c4d9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4:lcf76f155ced4ddcb4097134ff3c332f" minOccurs="0"/>
                <xsd:element ref="ns5:TaxCatchAll" minOccurs="0"/>
                <xsd:element ref="ns1:_ip_UnifiedCompliancePolicyProperties" minOccurs="0"/>
                <xsd:element ref="ns1:_ip_UnifiedCompliancePolicyUIAction" minOccurs="0"/>
                <xsd:element ref="ns4:MediaServiceLocation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293936-2dc3-47aa-b89f-c829aab542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6e8511-c7e5-4a26-92c1-bce3276194e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d191b-173d-4ede-b8cb-f15091734e9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a12c3c9-0c32-41ec-8727-1f7e712bea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e0a70-3ed0-4fe2-9598-d2d2e3c4d92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c8a5e298-eaee-4c0d-8aab-8a4eaa66f4c8}" ma:internalName="TaxCatchAll" ma:showField="CatchAllData" ma:web="69ee0a70-3ed0-4fe2-9598-d2d2e3c4d9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260d191b-173d-4ede-b8cb-f15091734e97">
      <Terms xmlns="http://schemas.microsoft.com/office/infopath/2007/PartnerControls"/>
    </lcf76f155ced4ddcb4097134ff3c332f>
    <_ip_UnifiedCompliancePolicyProperties xmlns="http://schemas.microsoft.com/sharepoint/v3" xsi:nil="true"/>
    <TaxCatchAll xmlns="69ee0a70-3ed0-4fe2-9598-d2d2e3c4d92b" xsi:nil="true"/>
  </documentManagement>
</p:properties>
</file>

<file path=customXml/itemProps1.xml><?xml version="1.0" encoding="utf-8"?>
<ds:datastoreItem xmlns:ds="http://schemas.openxmlformats.org/officeDocument/2006/customXml" ds:itemID="{BCFF23DC-AA7C-4696-AE8D-5F9C36892F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7293936-2dc3-47aa-b89f-c829aab54283"/>
    <ds:schemaRef ds:uri="286e8511-c7e5-4a26-92c1-bce3276194e9"/>
    <ds:schemaRef ds:uri="260d191b-173d-4ede-b8cb-f15091734e97"/>
    <ds:schemaRef ds:uri="69ee0a70-3ed0-4fe2-9598-d2d2e3c4d9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EF1A86-9F89-4D90-B5C7-04C3EAB070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969B6A-CA99-4268-B8FF-69371B59808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60d191b-173d-4ede-b8cb-f15091734e97"/>
    <ds:schemaRef ds:uri="69ee0a70-3ed0-4fe2-9598-d2d2e3c4d92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298</Words>
  <Characters>1982</Characters>
  <Application>Microsoft Office Word</Application>
  <DocSecurity>0</DocSecurity>
  <Lines>41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 Gunturu</dc:creator>
  <cp:keywords/>
  <dc:description/>
  <cp:lastModifiedBy>Sai Gunturu</cp:lastModifiedBy>
  <cp:revision>21</cp:revision>
  <dcterms:created xsi:type="dcterms:W3CDTF">2023-11-17T01:03:00Z</dcterms:created>
  <dcterms:modified xsi:type="dcterms:W3CDTF">2023-12-05T22:22:00Z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1513effa83d2207686c707e0428c60b888000052b972e7ecb123039bf71bb2b2</vt:lpwstr>
  </property>
  <property fmtid="{D5CDD505-2E9C-101B-9397-08002B2CF9AE}" pid="3" name="ContentTypeId">
    <vt:lpwstr>0x010100D6CEA20F8026034387B4DDC631767FFE</vt:lpwstr>
  </property>
  <property fmtid="{D5CDD505-2E9C-101B-9397-08002B2CF9AE}" pid="4" name="MediaServiceImageTags">
    <vt:lpwstr/>
  </property>
</Properties>
</file>