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189C" w14:textId="3A744048" w:rsidR="00BC3528" w:rsidRPr="0004201B" w:rsidRDefault="00077C11" w:rsidP="0004201B">
      <w:pP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</w:pPr>
      <w:r w:rsidRPr="00077C11"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  <w:t>Twitter</w:t>
      </w:r>
    </w:p>
    <w:p w14:paraId="14D2E3BD" w14:textId="0EF7156E" w:rsidR="005E5AAC" w:rsidRDefault="00210480" w:rsidP="00BC3528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📣</w:t>
      </w:r>
      <w:r w:rsidR="005E5AAC" w:rsidRPr="00BC3528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🚨</w:t>
      </w:r>
      <w:r w:rsidR="005E5AAC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 Resource Alert! We now have access to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ProQuest One Academic</w:t>
      </w:r>
      <w:r w:rsidR="00686604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 which</w:t>
      </w:r>
      <w:r w:rsidR="005A49F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includes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journals, </w:t>
      </w:r>
      <w:r w:rsidR="005A49F9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news, </w:t>
      </w:r>
      <w:r w:rsidR="005A49F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magazines, </w:t>
      </w:r>
      <w:proofErr w:type="spellStart"/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</w:t>
      </w:r>
      <w:r w:rsidR="005A49F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and streaming 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</w:t>
      </w:r>
      <w:r w:rsidR="005A49F9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all in one place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="005E5AAC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Check it out! </w:t>
      </w:r>
      <w:r w:rsidR="00AB43C3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[link]</w:t>
      </w:r>
      <w:r w:rsid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#LibraryResources #LibraryServices</w:t>
      </w:r>
    </w:p>
    <w:p w14:paraId="18393C20" w14:textId="393B611E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46B66AA4" w14:textId="77777777" w:rsidR="00BC3528" w:rsidRPr="00BC3528" w:rsidRDefault="00BC3528" w:rsidP="00BC3528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28D40A00" w14:textId="243B014D" w:rsidR="00B02D03" w:rsidRDefault="00BC3528" w:rsidP="00D73477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What’s new in </w:t>
      </w:r>
      <w:r w:rsidR="001E1F60"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library resource</w:t>
      </w:r>
      <w:r w:rsidR="003C11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="001E1F60"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? Check out ProQuest One Academic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 w:rsidR="001E1F60"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which includes</w:t>
      </w:r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journals, news, 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magazines, </w:t>
      </w:r>
      <w:proofErr w:type="spellStart"/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and streaming </w:t>
      </w:r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all in one place</w:t>
      </w:r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</w:p>
    <w:p w14:paraId="69905CBE" w14:textId="4B343709" w:rsidR="00B02D03" w:rsidRPr="00B02D03" w:rsidRDefault="00B02D03" w:rsidP="00B02D03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 Emoji" w:hAnsi="Segoe UI Emoji" w:cs="Segoe UI Emoji"/>
          <w:color w:val="38444D"/>
          <w:sz w:val="21"/>
          <w:szCs w:val="21"/>
          <w:shd w:val="clear" w:color="auto" w:fill="FFFFFF"/>
        </w:rPr>
        <w:t>📰🎬📚📄📜💻📖</w:t>
      </w:r>
    </w:p>
    <w:p w14:paraId="684B06BA" w14:textId="16CA4673" w:rsidR="00AB43C3" w:rsidRDefault="001E1F60" w:rsidP="00B02D03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Visit the library website </w:t>
      </w:r>
      <w:r w:rsidR="00B02D0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[link]</w:t>
      </w:r>
    </w:p>
    <w:p w14:paraId="2907423B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68FD644B" w14:textId="77777777" w:rsidR="00B02D03" w:rsidRDefault="00B02D03" w:rsidP="00B02D03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0BE4735F" w14:textId="06ADB008" w:rsidR="00077C11" w:rsidRDefault="00077C11" w:rsidP="00077C11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077C1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New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resource </w:t>
      </w:r>
      <w:r w:rsidRPr="00077C11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available from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@ProQuest! Discover ProQuest One Academi</w:t>
      </w:r>
      <w:r w:rsidR="00CB3F3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 w:rsidR="00CB3F3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which includes</w:t>
      </w:r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journals, news, 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magazines, </w:t>
      </w:r>
      <w:proofErr w:type="spellStart"/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and streaming </w:t>
      </w:r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</w:t>
      </w:r>
      <w:r w:rsidR="005555B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all in one place</w:t>
      </w:r>
      <w:r w:rsidR="005555B5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="00CB3F35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Avai</w:t>
      </w:r>
      <w:r w:rsidR="00021CD7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lable through the library website [link]</w:t>
      </w:r>
      <w:r w:rsid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#LibraryResources #LibraryServices</w:t>
      </w:r>
    </w:p>
    <w:p w14:paraId="168494A6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5AA2177A" w14:textId="77777777" w:rsidR="00021CD7" w:rsidRDefault="00021CD7" w:rsidP="00021CD7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6E9F0170" w14:textId="07679673" w:rsidR="00021CD7" w:rsidRDefault="00021CD7" w:rsidP="00077C11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Explore the new ProQuest One Academic collection </w:t>
      </w:r>
      <w:r w:rsid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via the library website. It lets you access </w:t>
      </w:r>
      <w:r w:rsidR="00F450FF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journals, </w:t>
      </w:r>
      <w:proofErr w:type="spellStart"/>
      <w:r w:rsidR="00F450FF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F450FF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news,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and streaming </w:t>
      </w:r>
      <w:r w:rsidR="00F450FF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 all in one place</w:t>
      </w:r>
      <w:r w:rsid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#librarycollections</w:t>
      </w:r>
    </w:p>
    <w:p w14:paraId="77475528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1DF1CF07" w14:textId="77777777" w:rsidR="00F450FF" w:rsidRPr="00F450FF" w:rsidRDefault="00F450FF" w:rsidP="00F450FF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57D19299" w14:textId="52734CE2" w:rsidR="00F450FF" w:rsidRDefault="00F450FF" w:rsidP="00077C11">
      <w:pPr>
        <w:pStyle w:val="ListParagraph"/>
        <w:numPr>
          <w:ilvl w:val="0"/>
          <w:numId w:val="1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have 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 new resource available at the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ibrary: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Academic.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today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! [link]</w:t>
      </w:r>
      <w:r w:rsid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B764F3" w:rsidRPr="00B764F3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#librarycollections</w:t>
      </w:r>
    </w:p>
    <w:p w14:paraId="069AC9DC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3B1F2E38" w14:textId="77777777" w:rsidR="00AB2154" w:rsidRPr="00AB2154" w:rsidRDefault="00AB2154" w:rsidP="00AB2154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10315AAD" w14:textId="13CAA669" w:rsidR="00AB2154" w:rsidRPr="00077C11" w:rsidRDefault="00AB2154" w:rsidP="00AB2154">
      <w:pP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</w:pPr>
      <w:r>
        <w:rPr>
          <w:rFonts w:ascii="Segoe UI" w:hAnsi="Segoe UI" w:cs="Segoe UI"/>
          <w:b/>
          <w:color w:val="38444D"/>
          <w:sz w:val="24"/>
          <w:szCs w:val="21"/>
          <w:shd w:val="clear" w:color="auto" w:fill="FFFFFF"/>
        </w:rPr>
        <w:t xml:space="preserve">Facebook </w:t>
      </w:r>
    </w:p>
    <w:p w14:paraId="505CDF25" w14:textId="77777777" w:rsidR="00B443DB" w:rsidRPr="00BC3528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7614168C" w14:textId="7FC784B5" w:rsidR="00B443DB" w:rsidRDefault="00B443DB" w:rsidP="00B443D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New Resource Alert! We now have access to ProQuest One Academic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which includes</w:t>
      </w:r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journals, news,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magazines, </w:t>
      </w:r>
      <w:proofErr w:type="spellStart"/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and streaming </w:t>
      </w:r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all in one place</w:t>
      </w:r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out! [link]</w:t>
      </w:r>
    </w:p>
    <w:p w14:paraId="36FEEDD0" w14:textId="77777777" w:rsidR="000857A0" w:rsidRPr="000857A0" w:rsidRDefault="000857A0" w:rsidP="000857A0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7BB1E56D" w14:textId="77777777" w:rsidR="00B443DB" w:rsidRPr="00BC3528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4C7260CB" w14:textId="4C3747BA" w:rsidR="00B443DB" w:rsidRDefault="00B443DB" w:rsidP="004F06F8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What’s new in library resource</w:t>
      </w:r>
      <w:r w:rsidR="003C11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s</w:t>
      </w: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? Check out ProQuest One Academic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,</w:t>
      </w:r>
      <w:r w:rsidRPr="001E1F60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which includes</w:t>
      </w:r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journals, news,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magazines, </w:t>
      </w:r>
      <w:proofErr w:type="spellStart"/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and streaming </w:t>
      </w:r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video</w:t>
      </w:r>
      <w:r w:rsidR="00CA6006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all in one place</w:t>
      </w:r>
      <w:r w:rsidR="00CA6006"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Pr="004F06F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Visit the library website [link]</w:t>
      </w:r>
    </w:p>
    <w:p w14:paraId="09256871" w14:textId="2B1BE1DD" w:rsidR="00B443DB" w:rsidRDefault="004F06F8" w:rsidP="000E11CD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18FD30AA" w14:textId="77777777" w:rsidR="000E11CD" w:rsidRPr="000E11CD" w:rsidRDefault="000E11CD" w:rsidP="000E11CD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</w:p>
    <w:p w14:paraId="7B247FCE" w14:textId="65C21E6B" w:rsidR="00B443DB" w:rsidRDefault="00B443DB" w:rsidP="00B443D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Explore the new ProQuest One Academic collection via the library website. It lets you access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journals, </w:t>
      </w:r>
      <w:proofErr w:type="spellStart"/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ebooks</w:t>
      </w:r>
      <w:proofErr w:type="spellEnd"/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, dissertations, news, video and </w:t>
      </w:r>
      <w:r w:rsidR="000E11CD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magazines</w:t>
      </w:r>
      <w:r w:rsidR="0004201B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</w:t>
      </w:r>
      <w:r w:rsidRPr="00BC3528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all in one place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. </w:t>
      </w:r>
      <w:r w:rsidR="00CD588C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[link]</w:t>
      </w:r>
    </w:p>
    <w:p w14:paraId="2196F0E0" w14:textId="77777777" w:rsidR="00CD588C" w:rsidRPr="000857A0" w:rsidRDefault="00CD588C" w:rsidP="00CD588C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p w14:paraId="4247E9FD" w14:textId="77777777" w:rsidR="00B443DB" w:rsidRPr="00F450FF" w:rsidRDefault="00B443DB" w:rsidP="00B443D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</w:p>
    <w:p w14:paraId="5BE854F7" w14:textId="3E339991" w:rsidR="00B443DB" w:rsidRDefault="00B443DB" w:rsidP="00B443DB">
      <w:pPr>
        <w:pStyle w:val="ListParagraph"/>
        <w:numPr>
          <w:ilvl w:val="0"/>
          <w:numId w:val="2"/>
        </w:numPr>
        <w:rPr>
          <w:rFonts w:ascii="Segoe UI" w:hAnsi="Segoe UI" w:cs="Segoe UI"/>
          <w:color w:val="38444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We have 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a new resource available at the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l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ibrary: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ProQuest One Academic. 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br/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Check it out</w:t>
      </w:r>
      <w:r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 xml:space="preserve"> today</w:t>
      </w:r>
      <w:r w:rsidRPr="00F450FF">
        <w:rPr>
          <w:rFonts w:ascii="Segoe UI" w:hAnsi="Segoe UI" w:cs="Segoe UI"/>
          <w:color w:val="38444D"/>
          <w:sz w:val="21"/>
          <w:szCs w:val="21"/>
          <w:shd w:val="clear" w:color="auto" w:fill="FFFFFF"/>
        </w:rPr>
        <w:t>! [link]</w:t>
      </w:r>
    </w:p>
    <w:p w14:paraId="7591BA23" w14:textId="3C1FAB9C" w:rsidR="00561C22" w:rsidRPr="0004201B" w:rsidRDefault="00CD588C" w:rsidP="0004201B">
      <w:pPr>
        <w:pStyle w:val="ListParagraph"/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</w:pPr>
      <w:r>
        <w:rPr>
          <w:rFonts w:ascii="Segoe UI" w:hAnsi="Segoe UI" w:cs="Segoe UI"/>
          <w:color w:val="38444D"/>
          <w:sz w:val="21"/>
          <w:szCs w:val="21"/>
          <w:shd w:val="clear" w:color="auto" w:fill="FFFFFF"/>
          <w:lang w:val="en-GB"/>
        </w:rPr>
        <w:t>[image]</w:t>
      </w:r>
    </w:p>
    <w:sectPr w:rsidR="00561C22" w:rsidRPr="0004201B" w:rsidSect="000857A0">
      <w:pgSz w:w="12240" w:h="15840"/>
      <w:pgMar w:top="993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43DB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14A6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3B60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2793D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4346"/>
    <w:multiLevelType w:val="hybridMultilevel"/>
    <w:tmpl w:val="CC82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9953">
    <w:abstractNumId w:val="3"/>
  </w:num>
  <w:num w:numId="2" w16cid:durableId="912592122">
    <w:abstractNumId w:val="4"/>
  </w:num>
  <w:num w:numId="3" w16cid:durableId="208032354">
    <w:abstractNumId w:val="0"/>
  </w:num>
  <w:num w:numId="4" w16cid:durableId="369960510">
    <w:abstractNumId w:val="2"/>
  </w:num>
  <w:num w:numId="5" w16cid:durableId="156594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0"/>
    <w:rsid w:val="000101F2"/>
    <w:rsid w:val="00021CD7"/>
    <w:rsid w:val="00022E46"/>
    <w:rsid w:val="00036FC1"/>
    <w:rsid w:val="0004201B"/>
    <w:rsid w:val="0007271A"/>
    <w:rsid w:val="00077C11"/>
    <w:rsid w:val="000857A0"/>
    <w:rsid w:val="000E11CD"/>
    <w:rsid w:val="00150D9D"/>
    <w:rsid w:val="001E1F60"/>
    <w:rsid w:val="00210480"/>
    <w:rsid w:val="002138BB"/>
    <w:rsid w:val="0024230D"/>
    <w:rsid w:val="00260AB9"/>
    <w:rsid w:val="002E76F6"/>
    <w:rsid w:val="00392409"/>
    <w:rsid w:val="003C118C"/>
    <w:rsid w:val="003C7241"/>
    <w:rsid w:val="004364A9"/>
    <w:rsid w:val="00497A8A"/>
    <w:rsid w:val="004F06F8"/>
    <w:rsid w:val="00516A40"/>
    <w:rsid w:val="005555B5"/>
    <w:rsid w:val="00557492"/>
    <w:rsid w:val="00560113"/>
    <w:rsid w:val="00561C22"/>
    <w:rsid w:val="00595E3C"/>
    <w:rsid w:val="005A49F9"/>
    <w:rsid w:val="005C074B"/>
    <w:rsid w:val="005E44AD"/>
    <w:rsid w:val="005E5AAC"/>
    <w:rsid w:val="00666E6A"/>
    <w:rsid w:val="00686604"/>
    <w:rsid w:val="00686E79"/>
    <w:rsid w:val="006B3C8D"/>
    <w:rsid w:val="006B7C49"/>
    <w:rsid w:val="006E48D5"/>
    <w:rsid w:val="00742425"/>
    <w:rsid w:val="00783D12"/>
    <w:rsid w:val="007A299C"/>
    <w:rsid w:val="008719C0"/>
    <w:rsid w:val="008744FE"/>
    <w:rsid w:val="00904F6E"/>
    <w:rsid w:val="009125E3"/>
    <w:rsid w:val="009D06B9"/>
    <w:rsid w:val="00AB2154"/>
    <w:rsid w:val="00AB43C3"/>
    <w:rsid w:val="00AD3A31"/>
    <w:rsid w:val="00B02D03"/>
    <w:rsid w:val="00B443DB"/>
    <w:rsid w:val="00B764F3"/>
    <w:rsid w:val="00B928C9"/>
    <w:rsid w:val="00BC3528"/>
    <w:rsid w:val="00C058E8"/>
    <w:rsid w:val="00C15030"/>
    <w:rsid w:val="00C27C46"/>
    <w:rsid w:val="00CA151B"/>
    <w:rsid w:val="00CA6006"/>
    <w:rsid w:val="00CB3F35"/>
    <w:rsid w:val="00CB69BD"/>
    <w:rsid w:val="00CD588C"/>
    <w:rsid w:val="00DE2419"/>
    <w:rsid w:val="00E0327A"/>
    <w:rsid w:val="00E640F0"/>
    <w:rsid w:val="00F057E1"/>
    <w:rsid w:val="00F257A7"/>
    <w:rsid w:val="00F37AC0"/>
    <w:rsid w:val="00F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F146C"/>
  <w15:chartTrackingRefBased/>
  <w15:docId w15:val="{61DAE8D0-8247-4FF9-AF0E-76BE0590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25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878553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80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77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19618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367BEEB472749B56C5B868CA25C31" ma:contentTypeVersion="13" ma:contentTypeDescription="Create a new document." ma:contentTypeScope="" ma:versionID="13e82f188695118ddc418542dd13db62">
  <xsd:schema xmlns:xsd="http://www.w3.org/2001/XMLSchema" xmlns:xs="http://www.w3.org/2001/XMLSchema" xmlns:p="http://schemas.microsoft.com/office/2006/metadata/properties" xmlns:ns3="c71851f9-a600-457f-aa98-6370024e9b32" xmlns:ns4="af52b3af-5f3d-4f97-866e-eb5fb6960615" targetNamespace="http://schemas.microsoft.com/office/2006/metadata/properties" ma:root="true" ma:fieldsID="f4cc8a88089ed061a8ccaf609c902360" ns3:_="" ns4:_="">
    <xsd:import namespace="c71851f9-a600-457f-aa98-6370024e9b32"/>
    <xsd:import namespace="af52b3af-5f3d-4f97-866e-eb5fb6960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851f9-a600-457f-aa98-6370024e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2b3af-5f3d-4f97-866e-eb5fb6960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7A143-2D68-47CD-ABAE-05CC11C6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851f9-a600-457f-aa98-6370024e9b32"/>
    <ds:schemaRef ds:uri="af52b3af-5f3d-4f97-866e-eb5fb696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6CEA1-CAC2-43EA-9DA5-724552246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DB033-9538-4EE0-9ED0-2DBC4097C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1518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Zorova</dc:creator>
  <cp:keywords/>
  <dc:description/>
  <cp:lastModifiedBy>Kathleen McLellan</cp:lastModifiedBy>
  <cp:revision>9</cp:revision>
  <dcterms:created xsi:type="dcterms:W3CDTF">2025-06-20T20:58:00Z</dcterms:created>
  <dcterms:modified xsi:type="dcterms:W3CDTF">2025-06-20T21:05:00Z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0x010100872367BEEB472749B56C5B868CA25C31</vt:lpwstr>
  </property>
  <property fmtid="{D5CDD505-2E9C-101B-9397-08002B2CF9AE}" pid="3" name="GrammarlyDocumentId">
    <vt:lpwstr>18b8343d-bae7-4388-a6cf-ce77acf82e2e</vt:lpwstr>
  </property>
</Properties>
</file>